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7238D1">
        <w:rPr>
          <w:b/>
          <w:noProof/>
          <w:sz w:val="32"/>
          <w:szCs w:val="32"/>
          <w:lang w:val="en-GB" w:eastAsia="en-GB"/>
        </w:rPr>
        <w:t>8</w:t>
      </w:r>
      <w:r w:rsidR="005B32F0">
        <w:rPr>
          <w:b/>
          <w:noProof/>
          <w:sz w:val="32"/>
          <w:szCs w:val="32"/>
          <w:lang w:val="en-GB" w:eastAsia="en-GB"/>
        </w:rPr>
        <w:t>.10</w:t>
      </w:r>
      <w:r w:rsidR="00E40E20">
        <w:rPr>
          <w:b/>
          <w:noProof/>
          <w:sz w:val="32"/>
          <w:szCs w:val="32"/>
          <w:lang w:val="en-GB" w:eastAsia="en-GB"/>
        </w:rPr>
        <w:t>.2021</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1947AB" w:rsidRDefault="00215AF3" w:rsidP="001E1E55">
      <w:pPr>
        <w:pStyle w:val="NoSpacing"/>
        <w:rPr>
          <w:sz w:val="24"/>
          <w:szCs w:val="24"/>
          <w:lang w:val="en-GB" w:eastAsia="en-GB"/>
        </w:rPr>
      </w:pPr>
      <w:r>
        <w:rPr>
          <w:sz w:val="24"/>
          <w:szCs w:val="24"/>
          <w:lang w:val="en-GB" w:eastAsia="en-GB"/>
        </w:rPr>
        <w:t>Today we supported World Mental Health Day with the #</w:t>
      </w:r>
      <w:proofErr w:type="spellStart"/>
      <w:r>
        <w:rPr>
          <w:sz w:val="24"/>
          <w:szCs w:val="24"/>
          <w:lang w:val="en-GB" w:eastAsia="en-GB"/>
        </w:rPr>
        <w:t>HelloYellow</w:t>
      </w:r>
      <w:proofErr w:type="spellEnd"/>
      <w:r>
        <w:rPr>
          <w:sz w:val="24"/>
          <w:szCs w:val="24"/>
          <w:lang w:val="en-GB" w:eastAsia="en-GB"/>
        </w:rPr>
        <w:t xml:space="preserve"> campaign. Thank you to everyone who took part and came to school dressed in their own clothes and for the donations given. </w:t>
      </w:r>
    </w:p>
    <w:p w:rsidR="001947AB" w:rsidRDefault="00215AF3" w:rsidP="001E1E55">
      <w:pPr>
        <w:pStyle w:val="NoSpacing"/>
        <w:rPr>
          <w:sz w:val="24"/>
          <w:szCs w:val="24"/>
          <w:lang w:val="en-GB" w:eastAsia="en-GB"/>
        </w:rPr>
      </w:pPr>
      <w:r>
        <w:rPr>
          <w:noProof/>
          <w:sz w:val="24"/>
          <w:szCs w:val="24"/>
          <w:lang w:val="en-GB" w:eastAsia="en-GB"/>
        </w:rPr>
        <w:drawing>
          <wp:inline distT="0" distB="0" distL="0" distR="0">
            <wp:extent cx="21431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llo yellow (1).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C620B7" w:rsidRDefault="00C620B7" w:rsidP="001E1E55">
      <w:pPr>
        <w:pStyle w:val="NoSpacing"/>
        <w:rPr>
          <w:sz w:val="24"/>
          <w:szCs w:val="24"/>
          <w:lang w:val="en-GB" w:eastAsia="en-GB"/>
        </w:rPr>
      </w:pPr>
    </w:p>
    <w:p w:rsidR="00215AF3" w:rsidRDefault="00215AF3" w:rsidP="001E1E55">
      <w:pPr>
        <w:pStyle w:val="NoSpacing"/>
        <w:rPr>
          <w:sz w:val="24"/>
          <w:szCs w:val="24"/>
          <w:lang w:val="en-GB" w:eastAsia="en-GB"/>
        </w:rPr>
      </w:pPr>
      <w:r>
        <w:rPr>
          <w:sz w:val="24"/>
          <w:szCs w:val="24"/>
          <w:lang w:val="en-GB" w:eastAsia="en-GB"/>
        </w:rPr>
        <w:t xml:space="preserve">This week’s assemblies have also been about the children’s mental health and how to keep yourself mentally healthy. Please find a list of links below which can be accessed if your children or any family members feel they need more support. </w:t>
      </w:r>
    </w:p>
    <w:p w:rsidR="00AE2032" w:rsidRDefault="00AE2032" w:rsidP="001E1E55">
      <w:pPr>
        <w:pStyle w:val="NoSpacing"/>
        <w:rPr>
          <w:sz w:val="24"/>
          <w:szCs w:val="24"/>
          <w:lang w:val="en-GB" w:eastAsia="en-GB"/>
        </w:rPr>
      </w:pP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r w:rsidRPr="00215AF3">
        <w:rPr>
          <w:rFonts w:ascii="Calibri" w:eastAsia="Times New Roman" w:hAnsi="Calibri" w:cs="Calibri"/>
          <w:b/>
          <w:bCs/>
          <w:i/>
          <w:iCs/>
          <w:color w:val="333333"/>
          <w:lang w:val="en-GB" w:eastAsia="en-GB"/>
        </w:rPr>
        <w:t>NSPCC</w:t>
      </w:r>
      <w:r w:rsidRPr="00215AF3">
        <w:rPr>
          <w:rFonts w:ascii="Calibri" w:eastAsia="Times New Roman" w:hAnsi="Calibri" w:cs="Calibri"/>
          <w:color w:val="333333"/>
          <w:lang w:val="en-GB" w:eastAsia="en-GB"/>
        </w:rPr>
        <w:t>- advice on how to report concerns about children and advice on how to keep children safe</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9" w:history="1">
        <w:r w:rsidRPr="00215AF3">
          <w:rPr>
            <w:rFonts w:ascii="Calibri" w:eastAsia="Times New Roman" w:hAnsi="Calibri" w:cs="Calibri"/>
            <w:color w:val="0000FF"/>
            <w:u w:val="single"/>
            <w:lang w:val="en-GB" w:eastAsia="en-GB"/>
          </w:rPr>
          <w:t>https://www.nspcc.org.uk/keeping-children-safe/reporting-abuse/</w:t>
        </w:r>
      </w:hyperlink>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r w:rsidRPr="00215AF3">
        <w:rPr>
          <w:rFonts w:ascii="Calibri" w:eastAsia="Times New Roman" w:hAnsi="Calibri" w:cs="Calibri"/>
          <w:b/>
          <w:bCs/>
          <w:i/>
          <w:iCs/>
          <w:color w:val="333333"/>
          <w:lang w:val="en-GB" w:eastAsia="en-GB"/>
        </w:rPr>
        <w:t>CAMHS: Child and Adolescents Mental Health Service</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10" w:history="1">
        <w:r w:rsidRPr="00215AF3">
          <w:rPr>
            <w:rFonts w:ascii="Calibri" w:eastAsia="Times New Roman" w:hAnsi="Calibri" w:cs="Calibri"/>
            <w:color w:val="0000FF"/>
            <w:u w:val="single"/>
            <w:lang w:val="en-GB" w:eastAsia="en-GB"/>
          </w:rPr>
          <w:t>https://combined.nhs.uk/our-services/children-and-young-people/child-and-adolescent-mental-health-services-camhs/</w:t>
        </w:r>
      </w:hyperlink>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r w:rsidRPr="00215AF3">
        <w:rPr>
          <w:rFonts w:ascii="Calibri" w:eastAsia="Times New Roman" w:hAnsi="Calibri" w:cs="Calibri"/>
          <w:b/>
          <w:bCs/>
          <w:i/>
          <w:iCs/>
          <w:color w:val="333333"/>
          <w:lang w:val="en-GB" w:eastAsia="en-GB"/>
        </w:rPr>
        <w:t>CAMHS: Autism Spectrum Disorder</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11" w:history="1">
        <w:r w:rsidRPr="00215AF3">
          <w:rPr>
            <w:rFonts w:ascii="Calibri" w:eastAsia="Times New Roman" w:hAnsi="Calibri" w:cs="Calibri"/>
            <w:color w:val="0000FF"/>
            <w:u w:val="single"/>
            <w:lang w:val="en-GB" w:eastAsia="en-GB"/>
          </w:rPr>
          <w:t>https://combined.nhs.uk/our-services/children-and-young-people/camhs-asd/</w:t>
        </w:r>
      </w:hyperlink>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r w:rsidRPr="00215AF3">
        <w:rPr>
          <w:rFonts w:ascii="Calibri" w:eastAsia="Times New Roman" w:hAnsi="Calibri" w:cs="Calibri"/>
          <w:b/>
          <w:bCs/>
          <w:i/>
          <w:iCs/>
          <w:color w:val="333333"/>
          <w:lang w:val="en-GB" w:eastAsia="en-GB"/>
        </w:rPr>
        <w:t>Younger Minds North Staffordshire: </w:t>
      </w:r>
      <w:r w:rsidRPr="00215AF3">
        <w:rPr>
          <w:rFonts w:ascii="Calibri" w:eastAsia="Times New Roman" w:hAnsi="Calibri" w:cs="Calibri"/>
          <w:color w:val="333333"/>
          <w:lang w:val="en-GB" w:eastAsia="en-GB"/>
        </w:rPr>
        <w:t>Offers 1-2-1 counselling and emotional support</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12" w:history="1">
        <w:r w:rsidRPr="00215AF3">
          <w:rPr>
            <w:rFonts w:ascii="Calibri" w:eastAsia="Times New Roman" w:hAnsi="Calibri" w:cs="Calibri"/>
            <w:color w:val="0000FF"/>
            <w:u w:val="single"/>
            <w:lang w:val="en-GB" w:eastAsia="en-GB"/>
          </w:rPr>
          <w:t>http://nsmind.org.uk/support-for-young-people/younger-mind/</w:t>
        </w:r>
      </w:hyperlink>
    </w:p>
    <w:p w:rsid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Calibri" w:eastAsia="Times New Roman" w:hAnsi="Calibri" w:cs="Calibri"/>
          <w:b/>
          <w:bCs/>
          <w:i/>
          <w:iCs/>
          <w:color w:val="333333"/>
          <w:lang w:val="en-GB" w:eastAsia="en-GB"/>
        </w:rPr>
        <w:t>Dove Service: </w:t>
      </w:r>
      <w:r w:rsidRPr="00215AF3">
        <w:rPr>
          <w:rFonts w:ascii="Calibri" w:eastAsia="Times New Roman" w:hAnsi="Calibri" w:cs="Calibri"/>
          <w:color w:val="333333"/>
          <w:lang w:val="en-GB" w:eastAsia="en-GB"/>
        </w:rPr>
        <w:t>Bereavement, Loss and Life Changing Illness support for children, adults and families</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13" w:history="1">
        <w:r w:rsidRPr="00215AF3">
          <w:rPr>
            <w:rFonts w:ascii="Calibri" w:eastAsia="Times New Roman" w:hAnsi="Calibri" w:cs="Calibri"/>
            <w:color w:val="0000FF"/>
            <w:u w:val="single"/>
            <w:lang w:val="en-GB" w:eastAsia="en-GB"/>
          </w:rPr>
          <w:t>https://www.thedoveservice.org.uk/</w:t>
        </w:r>
      </w:hyperlink>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r w:rsidRPr="00215AF3">
        <w:rPr>
          <w:rFonts w:ascii="Calibri" w:eastAsia="Times New Roman" w:hAnsi="Calibri" w:cs="Calibri"/>
          <w:b/>
          <w:bCs/>
          <w:i/>
          <w:iCs/>
          <w:color w:val="333333"/>
          <w:lang w:val="en-GB" w:eastAsia="en-GB"/>
        </w:rPr>
        <w:t>Changes YP:</w:t>
      </w:r>
      <w:r w:rsidRPr="00215AF3">
        <w:rPr>
          <w:rFonts w:ascii="Calibri" w:eastAsia="Times New Roman" w:hAnsi="Calibri" w:cs="Calibri"/>
          <w:color w:val="333333"/>
          <w:lang w:val="en-GB" w:eastAsia="en-GB"/>
        </w:rPr>
        <w:t> a support service promoting the recovery of young people in mental distress throughout Stoke-on-Trent and Staffordshire</w:t>
      </w:r>
      <w:r w:rsidRPr="00215AF3">
        <w:rPr>
          <w:rFonts w:ascii="Calibri" w:eastAsia="Times New Roman" w:hAnsi="Calibri" w:cs="Calibri"/>
          <w:b/>
          <w:bCs/>
          <w:i/>
          <w:iCs/>
          <w:color w:val="333333"/>
          <w:lang w:val="en-GB" w:eastAsia="en-GB"/>
        </w:rPr>
        <w:t>.</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14" w:history="1">
        <w:r w:rsidRPr="00215AF3">
          <w:rPr>
            <w:rFonts w:ascii="Calibri" w:eastAsia="Times New Roman" w:hAnsi="Calibri" w:cs="Calibri"/>
            <w:color w:val="0000FF"/>
            <w:u w:val="single"/>
            <w:lang w:val="en-GB" w:eastAsia="en-GB"/>
          </w:rPr>
          <w:t>http://www.changesyp.org.uk/</w:t>
        </w:r>
      </w:hyperlink>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r w:rsidRPr="00215AF3">
        <w:rPr>
          <w:rFonts w:ascii="Calibri" w:eastAsia="Times New Roman" w:hAnsi="Calibri" w:cs="Calibri"/>
          <w:b/>
          <w:bCs/>
          <w:i/>
          <w:iCs/>
          <w:color w:val="333333"/>
          <w:lang w:val="en-GB" w:eastAsia="en-GB"/>
        </w:rPr>
        <w:t>Home-Start</w:t>
      </w:r>
      <w:r w:rsidRPr="00215AF3">
        <w:rPr>
          <w:rFonts w:ascii="Calibri" w:eastAsia="Times New Roman" w:hAnsi="Calibri" w:cs="Calibri"/>
          <w:b/>
          <w:bCs/>
          <w:color w:val="333333"/>
          <w:lang w:val="en-GB" w:eastAsia="en-GB"/>
        </w:rPr>
        <w:t>: </w:t>
      </w:r>
      <w:r w:rsidRPr="00215AF3">
        <w:rPr>
          <w:rFonts w:ascii="Calibri" w:eastAsia="Times New Roman" w:hAnsi="Calibri" w:cs="Calibri"/>
          <w:color w:val="333333"/>
          <w:lang w:val="en-GB" w:eastAsia="en-GB"/>
        </w:rPr>
        <w:t xml:space="preserve">The team provides support for families across a range of issues such as post-natal depression, coping with disabilities, isolation, low </w:t>
      </w:r>
      <w:proofErr w:type="spellStart"/>
      <w:r w:rsidRPr="00215AF3">
        <w:rPr>
          <w:rFonts w:ascii="Calibri" w:eastAsia="Times New Roman" w:hAnsi="Calibri" w:cs="Calibri"/>
          <w:color w:val="333333"/>
          <w:lang w:val="en-GB" w:eastAsia="en-GB"/>
        </w:rPr>
        <w:t>self esteem</w:t>
      </w:r>
      <w:proofErr w:type="spellEnd"/>
      <w:r w:rsidRPr="00215AF3">
        <w:rPr>
          <w:rFonts w:ascii="Calibri" w:eastAsia="Times New Roman" w:hAnsi="Calibri" w:cs="Calibri"/>
          <w:color w:val="333333"/>
          <w:lang w:val="en-GB" w:eastAsia="en-GB"/>
        </w:rPr>
        <w:t>, parenting difficulties, routines and boundaries, nutrition and cooking, attending medical appointments and lots more. They offer both practical and emotional support for 2-3 hours, 1 day a week.</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15" w:history="1">
        <w:r w:rsidRPr="00215AF3">
          <w:rPr>
            <w:rFonts w:ascii="Calibri" w:eastAsia="Times New Roman" w:hAnsi="Calibri" w:cs="Calibri"/>
            <w:color w:val="0000FF"/>
            <w:u w:val="single"/>
            <w:lang w:val="en-GB" w:eastAsia="en-GB"/>
          </w:rPr>
          <w:t>https://www.hsnb.org.uk/</w:t>
        </w:r>
      </w:hyperlink>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r w:rsidRPr="00215AF3">
        <w:rPr>
          <w:rFonts w:ascii="Calibri" w:eastAsia="Times New Roman" w:hAnsi="Calibri" w:cs="Calibri"/>
          <w:b/>
          <w:bCs/>
          <w:i/>
          <w:iCs/>
          <w:color w:val="333333"/>
          <w:lang w:val="en-GB" w:eastAsia="en-GB"/>
        </w:rPr>
        <w:t>Glow Service</w:t>
      </w:r>
      <w:r w:rsidRPr="00215AF3">
        <w:rPr>
          <w:rFonts w:ascii="Calibri" w:eastAsia="Times New Roman" w:hAnsi="Calibri" w:cs="Calibri"/>
          <w:b/>
          <w:bCs/>
          <w:color w:val="333333"/>
          <w:lang w:val="en-GB" w:eastAsia="en-GB"/>
        </w:rPr>
        <w:t>: </w:t>
      </w:r>
      <w:r w:rsidRPr="00215AF3">
        <w:rPr>
          <w:rFonts w:ascii="Calibri" w:eastAsia="Times New Roman" w:hAnsi="Calibri" w:cs="Calibri"/>
          <w:color w:val="333333"/>
          <w:lang w:val="en-GB" w:eastAsia="en-GB"/>
        </w:rPr>
        <w:t>Support for children and families who experience domestic abuse or are at risk of domestic abuse</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16" w:history="1">
        <w:r w:rsidRPr="00215AF3">
          <w:rPr>
            <w:rFonts w:ascii="Calibri" w:eastAsia="Times New Roman" w:hAnsi="Calibri" w:cs="Calibri"/>
            <w:color w:val="0000FF"/>
            <w:u w:val="single"/>
            <w:lang w:val="en-GB" w:eastAsia="en-GB"/>
          </w:rPr>
          <w:t>https://www.findtheglow.org.uk/home/</w:t>
        </w:r>
      </w:hyperlink>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r w:rsidRPr="00215AF3">
        <w:rPr>
          <w:rFonts w:ascii="Calibri" w:eastAsia="Times New Roman" w:hAnsi="Calibri" w:cs="Calibri"/>
          <w:b/>
          <w:bCs/>
          <w:i/>
          <w:iCs/>
          <w:color w:val="333333"/>
          <w:lang w:val="en-GB" w:eastAsia="en-GB"/>
        </w:rPr>
        <w:t>Alice Charity: </w:t>
      </w:r>
      <w:r w:rsidRPr="00215AF3">
        <w:rPr>
          <w:rFonts w:ascii="Calibri" w:eastAsia="Times New Roman" w:hAnsi="Calibri" w:cs="Calibri"/>
          <w:color w:val="333333"/>
          <w:lang w:val="en-GB" w:eastAsia="en-GB"/>
        </w:rPr>
        <w:t>Services include skills development, such as parenting techniques and budgeting; regular emotional and well-being support, signposting, emergency food parcels, as well as provision of essential equipment</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17" w:history="1">
        <w:r w:rsidRPr="00215AF3">
          <w:rPr>
            <w:rFonts w:ascii="Calibri" w:eastAsia="Times New Roman" w:hAnsi="Calibri" w:cs="Calibri"/>
            <w:color w:val="0000FF"/>
            <w:u w:val="single"/>
            <w:lang w:val="en-GB" w:eastAsia="en-GB"/>
          </w:rPr>
          <w:t>https://alicecharity.com/</w:t>
        </w:r>
      </w:hyperlink>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r w:rsidRPr="00215AF3">
        <w:rPr>
          <w:rFonts w:ascii="Calibri" w:eastAsia="Times New Roman" w:hAnsi="Calibri" w:cs="Calibri"/>
          <w:b/>
          <w:bCs/>
          <w:i/>
          <w:iCs/>
          <w:color w:val="333333"/>
          <w:lang w:val="en-GB" w:eastAsia="en-GB"/>
        </w:rPr>
        <w:t>Mind</w:t>
      </w:r>
      <w:r w:rsidRPr="00215AF3">
        <w:rPr>
          <w:rFonts w:ascii="Calibri" w:eastAsia="Times New Roman" w:hAnsi="Calibri" w:cs="Calibri"/>
          <w:b/>
          <w:bCs/>
          <w:color w:val="333333"/>
          <w:lang w:val="en-GB" w:eastAsia="en-GB"/>
        </w:rPr>
        <w:t>: </w:t>
      </w:r>
      <w:r w:rsidRPr="00215AF3">
        <w:rPr>
          <w:rFonts w:ascii="Calibri" w:eastAsia="Times New Roman" w:hAnsi="Calibri" w:cs="Calibri"/>
          <w:color w:val="333333"/>
          <w:lang w:val="en-GB" w:eastAsia="en-GB"/>
        </w:rPr>
        <w:t>For mental health advice and support for adults</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18" w:history="1">
        <w:r w:rsidRPr="00215AF3">
          <w:rPr>
            <w:rFonts w:ascii="Calibri" w:eastAsia="Times New Roman" w:hAnsi="Calibri" w:cs="Calibri"/>
            <w:color w:val="0000FF"/>
            <w:u w:val="single"/>
            <w:lang w:val="en-GB" w:eastAsia="en-GB"/>
          </w:rPr>
          <w:t>https://www.mind.org.uk/</w:t>
        </w:r>
      </w:hyperlink>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r w:rsidRPr="00215AF3">
        <w:rPr>
          <w:rFonts w:ascii="Calibri" w:eastAsia="Times New Roman" w:hAnsi="Calibri" w:cs="Calibri"/>
          <w:b/>
          <w:bCs/>
          <w:i/>
          <w:iCs/>
          <w:color w:val="333333"/>
          <w:lang w:val="en-GB" w:eastAsia="en-GB"/>
        </w:rPr>
        <w:t>Newcastle Food bank</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19" w:history="1">
        <w:r w:rsidRPr="00215AF3">
          <w:rPr>
            <w:rFonts w:ascii="Calibri" w:eastAsia="Times New Roman" w:hAnsi="Calibri" w:cs="Calibri"/>
            <w:color w:val="0000FF"/>
            <w:u w:val="single"/>
            <w:lang w:val="en-GB" w:eastAsia="en-GB"/>
          </w:rPr>
          <w:t>https://newcastlestaffs.foodbank.org.uk/</w:t>
        </w:r>
      </w:hyperlink>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Helvetica" w:eastAsia="Times New Roman" w:hAnsi="Helvetica" w:cs="Times New Roman"/>
          <w:color w:val="333333"/>
          <w:sz w:val="20"/>
          <w:szCs w:val="20"/>
          <w:lang w:val="en-GB" w:eastAsia="en-GB"/>
        </w:rPr>
        <w:t> </w:t>
      </w:r>
      <w:r w:rsidRPr="00215AF3">
        <w:rPr>
          <w:rFonts w:ascii="Calibri" w:eastAsia="Times New Roman" w:hAnsi="Calibri" w:cs="Calibri"/>
          <w:b/>
          <w:bCs/>
          <w:i/>
          <w:iCs/>
          <w:color w:val="333333"/>
          <w:lang w:val="en-GB" w:eastAsia="en-GB"/>
        </w:rPr>
        <w:t>Newcastle Borough Council Online Reporting-</w:t>
      </w:r>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hyperlink r:id="rId20" w:history="1">
        <w:r w:rsidRPr="00215AF3">
          <w:rPr>
            <w:rFonts w:ascii="Calibri" w:eastAsia="Times New Roman" w:hAnsi="Calibri" w:cs="Calibri"/>
            <w:color w:val="0000FF"/>
            <w:u w:val="single"/>
            <w:lang w:val="en-GB" w:eastAsia="en-GB"/>
          </w:rPr>
          <w:t>https://www.newcastle-staffs.gov.uk/contact-us</w:t>
        </w:r>
      </w:hyperlink>
    </w:p>
    <w:p w:rsidR="00215AF3" w:rsidRPr="00215AF3" w:rsidRDefault="00215AF3" w:rsidP="00215AF3">
      <w:pPr>
        <w:shd w:val="clear" w:color="auto" w:fill="FFFFFF"/>
        <w:spacing w:line="240" w:lineRule="auto"/>
        <w:rPr>
          <w:rFonts w:ascii="Helvetica" w:eastAsia="Times New Roman" w:hAnsi="Helvetica" w:cs="Times New Roman"/>
          <w:color w:val="333333"/>
          <w:sz w:val="20"/>
          <w:szCs w:val="20"/>
          <w:lang w:val="en-GB" w:eastAsia="en-GB"/>
        </w:rPr>
      </w:pPr>
      <w:r w:rsidRPr="00215AF3">
        <w:rPr>
          <w:rFonts w:ascii="Calibri" w:eastAsia="Times New Roman" w:hAnsi="Calibri" w:cs="Calibri"/>
          <w:b/>
          <w:bCs/>
          <w:color w:val="333333"/>
          <w:lang w:val="en-GB" w:eastAsia="en-GB"/>
        </w:rPr>
        <w:t>01782 717717</w:t>
      </w:r>
    </w:p>
    <w:p w:rsidR="00AE2032" w:rsidRPr="00215AF3" w:rsidRDefault="00AE2032" w:rsidP="00AE2032">
      <w:pPr>
        <w:shd w:val="clear" w:color="auto" w:fill="FFFFFF"/>
        <w:spacing w:line="240" w:lineRule="auto"/>
        <w:rPr>
          <w:rFonts w:ascii="Helvetica" w:eastAsia="Times New Roman" w:hAnsi="Helvetica" w:cs="Times New Roman"/>
          <w:color w:val="333333"/>
          <w:sz w:val="20"/>
          <w:szCs w:val="20"/>
          <w:lang w:val="en-GB" w:eastAsia="en-GB"/>
        </w:rPr>
      </w:pPr>
      <w:r>
        <w:rPr>
          <w:rFonts w:ascii="Calibri" w:eastAsia="Times New Roman" w:hAnsi="Calibri" w:cs="Calibri"/>
          <w:b/>
          <w:bCs/>
          <w:i/>
          <w:iCs/>
          <w:color w:val="333333"/>
          <w:lang w:val="en-GB" w:eastAsia="en-GB"/>
        </w:rPr>
        <w:t>F</w:t>
      </w:r>
      <w:r w:rsidRPr="00215AF3">
        <w:rPr>
          <w:rFonts w:ascii="Calibri" w:eastAsia="Times New Roman" w:hAnsi="Calibri" w:cs="Calibri"/>
          <w:b/>
          <w:bCs/>
          <w:i/>
          <w:iCs/>
          <w:color w:val="333333"/>
          <w:lang w:val="en-GB" w:eastAsia="en-GB"/>
        </w:rPr>
        <w:t>irst Response Staffordshire</w:t>
      </w:r>
      <w:r w:rsidRPr="00215AF3">
        <w:rPr>
          <w:rFonts w:ascii="Calibri" w:eastAsia="Times New Roman" w:hAnsi="Calibri" w:cs="Calibri"/>
          <w:color w:val="333333"/>
          <w:lang w:val="en-GB" w:eastAsia="en-GB"/>
        </w:rPr>
        <w:t> – to report a concern if you are worried about the safety of a child up to the age of 18.</w:t>
      </w:r>
    </w:p>
    <w:p w:rsidR="00AE2032" w:rsidRPr="00215AF3" w:rsidRDefault="00AE2032" w:rsidP="00AE2032">
      <w:pPr>
        <w:shd w:val="clear" w:color="auto" w:fill="FFFFFF"/>
        <w:spacing w:line="240" w:lineRule="auto"/>
        <w:rPr>
          <w:rFonts w:ascii="Helvetica" w:eastAsia="Times New Roman" w:hAnsi="Helvetica" w:cs="Times New Roman"/>
          <w:color w:val="333333"/>
          <w:sz w:val="20"/>
          <w:szCs w:val="20"/>
          <w:lang w:val="en-GB" w:eastAsia="en-GB"/>
        </w:rPr>
      </w:pPr>
      <w:proofErr w:type="gramStart"/>
      <w:r w:rsidRPr="00215AF3">
        <w:rPr>
          <w:rFonts w:ascii="Calibri" w:eastAsia="Times New Roman" w:hAnsi="Calibri" w:cs="Calibri"/>
          <w:color w:val="333333"/>
          <w:lang w:val="en-GB" w:eastAsia="en-GB"/>
        </w:rPr>
        <w:t>Tel :</w:t>
      </w:r>
      <w:proofErr w:type="gramEnd"/>
      <w:r w:rsidRPr="00215AF3">
        <w:rPr>
          <w:rFonts w:ascii="Calibri" w:eastAsia="Times New Roman" w:hAnsi="Calibri" w:cs="Calibri"/>
          <w:color w:val="333333"/>
          <w:lang w:val="en-GB" w:eastAsia="en-GB"/>
        </w:rPr>
        <w:t xml:space="preserve"> 0800 1313126</w:t>
      </w:r>
    </w:p>
    <w:p w:rsidR="00AE2032" w:rsidRPr="00215AF3" w:rsidRDefault="00AE2032" w:rsidP="00AE2032">
      <w:pPr>
        <w:shd w:val="clear" w:color="auto" w:fill="FFFFFF"/>
        <w:spacing w:line="240" w:lineRule="auto"/>
        <w:rPr>
          <w:rFonts w:ascii="Helvetica" w:eastAsia="Times New Roman" w:hAnsi="Helvetica" w:cs="Times New Roman"/>
          <w:color w:val="333333"/>
          <w:sz w:val="20"/>
          <w:szCs w:val="20"/>
          <w:lang w:val="en-GB" w:eastAsia="en-GB"/>
        </w:rPr>
      </w:pPr>
      <w:hyperlink r:id="rId21" w:history="1">
        <w:r w:rsidRPr="00215AF3">
          <w:rPr>
            <w:rFonts w:ascii="Calibri" w:eastAsia="Times New Roman" w:hAnsi="Calibri" w:cs="Calibri"/>
            <w:color w:val="0000FF"/>
            <w:u w:val="single"/>
            <w:lang w:val="en-GB" w:eastAsia="en-GB"/>
          </w:rPr>
          <w:t>https://www.staffordshire.gov.uk/Care-for-children-and-families/Childprotection/First-Response.aspx</w:t>
        </w:r>
      </w:hyperlink>
    </w:p>
    <w:p w:rsidR="00215AF3" w:rsidRDefault="00215AF3" w:rsidP="001E1E55">
      <w:pPr>
        <w:pStyle w:val="NoSpacing"/>
        <w:rPr>
          <w:sz w:val="24"/>
          <w:szCs w:val="24"/>
          <w:lang w:val="en-GB" w:eastAsia="en-GB"/>
        </w:rPr>
      </w:pPr>
    </w:p>
    <w:p w:rsidR="00AE2032" w:rsidRDefault="00AE2032" w:rsidP="001E1E55">
      <w:pPr>
        <w:pStyle w:val="NoSpacing"/>
        <w:rPr>
          <w:b/>
          <w:sz w:val="28"/>
          <w:szCs w:val="28"/>
          <w:lang w:val="en-GB" w:eastAsia="en-GB"/>
        </w:rPr>
      </w:pPr>
      <w:r>
        <w:rPr>
          <w:b/>
          <w:sz w:val="28"/>
          <w:szCs w:val="28"/>
          <w:lang w:val="en-GB" w:eastAsia="en-GB"/>
        </w:rPr>
        <w:t>Road Safety</w:t>
      </w:r>
    </w:p>
    <w:p w:rsidR="00D7752A" w:rsidRDefault="00AE2032" w:rsidP="001E1E55">
      <w:pPr>
        <w:pStyle w:val="NoSpacing"/>
        <w:rPr>
          <w:sz w:val="24"/>
          <w:szCs w:val="24"/>
          <w:lang w:val="en-GB" w:eastAsia="en-GB"/>
        </w:rPr>
      </w:pPr>
      <w:r>
        <w:rPr>
          <w:sz w:val="24"/>
          <w:szCs w:val="24"/>
          <w:lang w:val="en-GB" w:eastAsia="en-GB"/>
        </w:rPr>
        <w:t xml:space="preserve">As the dark nights begin to creep up on us </w:t>
      </w:r>
      <w:r w:rsidR="008F3A54">
        <w:rPr>
          <w:sz w:val="24"/>
          <w:szCs w:val="24"/>
          <w:lang w:val="en-GB" w:eastAsia="en-GB"/>
        </w:rPr>
        <w:t>please can we spread</w:t>
      </w:r>
      <w:r w:rsidR="00305301">
        <w:rPr>
          <w:sz w:val="24"/>
          <w:szCs w:val="24"/>
          <w:lang w:val="en-GB" w:eastAsia="en-GB"/>
        </w:rPr>
        <w:t xml:space="preserve"> the message about road safety. We do cover this topic within school, but practical support from families when the children are walking to and from school is also invaluable. Thank you for your help in this matter. </w:t>
      </w:r>
    </w:p>
    <w:p w:rsidR="00305301" w:rsidRDefault="00305301" w:rsidP="001E1E55">
      <w:pPr>
        <w:pStyle w:val="NoSpacing"/>
        <w:rPr>
          <w:sz w:val="24"/>
          <w:szCs w:val="24"/>
          <w:lang w:val="en-GB" w:eastAsia="en-GB"/>
        </w:rPr>
      </w:pPr>
      <w:bookmarkStart w:id="0" w:name="_GoBack"/>
      <w:r>
        <w:rPr>
          <w:noProof/>
          <w:sz w:val="24"/>
          <w:szCs w:val="24"/>
          <w:lang w:val="en-GB" w:eastAsia="en-GB"/>
        </w:rPr>
        <w:drawing>
          <wp:inline distT="0" distB="0" distL="0" distR="0">
            <wp:extent cx="2715895" cy="1182213"/>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 safe be seen.jpg"/>
                    <pic:cNvPicPr/>
                  </pic:nvPicPr>
                  <pic:blipFill>
                    <a:blip r:embed="rId22">
                      <a:extLst>
                        <a:ext uri="{28A0092B-C50C-407E-A947-70E740481C1C}">
                          <a14:useLocalDpi xmlns:a14="http://schemas.microsoft.com/office/drawing/2010/main" val="0"/>
                        </a:ext>
                      </a:extLst>
                    </a:blip>
                    <a:stretch>
                      <a:fillRect/>
                    </a:stretch>
                  </pic:blipFill>
                  <pic:spPr>
                    <a:xfrm>
                      <a:off x="0" y="0"/>
                      <a:ext cx="2738799" cy="1192183"/>
                    </a:xfrm>
                    <a:prstGeom prst="rect">
                      <a:avLst/>
                    </a:prstGeom>
                  </pic:spPr>
                </pic:pic>
              </a:graphicData>
            </a:graphic>
          </wp:inline>
        </w:drawing>
      </w:r>
      <w:bookmarkEnd w:id="0"/>
    </w:p>
    <w:p w:rsidR="007457CC" w:rsidRPr="001E1E55" w:rsidRDefault="007457CC" w:rsidP="001E1E55">
      <w:pPr>
        <w:pStyle w:val="NoSpacing"/>
        <w:rPr>
          <w:sz w:val="24"/>
          <w:szCs w:val="24"/>
          <w:lang w:val="en-GB" w:eastAsia="en-GB"/>
        </w:rPr>
      </w:pPr>
    </w:p>
    <w:p w:rsidR="00B06EC2" w:rsidRDefault="00B06EC2" w:rsidP="002C1DB8">
      <w:pPr>
        <w:widowControl w:val="0"/>
        <w:spacing w:after="120" w:line="285" w:lineRule="auto"/>
        <w:jc w:val="both"/>
        <w:rPr>
          <w:rFonts w:ascii="Comic Sans MS" w:hAnsi="Comic Sans MS"/>
          <w:noProof/>
          <w:sz w:val="24"/>
          <w:szCs w:val="24"/>
          <w:lang w:val="en-GB" w:eastAsia="en-GB"/>
        </w:rPr>
      </w:pPr>
    </w:p>
    <w:p w:rsidR="004F77D6" w:rsidRDefault="00305301" w:rsidP="002C1DB8">
      <w:pPr>
        <w:widowControl w:val="0"/>
        <w:spacing w:after="120" w:line="285" w:lineRule="auto"/>
        <w:rPr>
          <w:rFonts w:eastAsia="Times New Roman" w:cstheme="minorHAnsi"/>
          <w:b/>
          <w:noProof/>
          <w:color w:val="000000"/>
          <w:kern w:val="28"/>
          <w:sz w:val="28"/>
          <w:szCs w:val="28"/>
          <w:lang w:val="en-GB" w:eastAsia="en-GB"/>
        </w:rPr>
      </w:pPr>
      <w:r w:rsidRPr="00305301">
        <w:rPr>
          <w:rFonts w:eastAsia="Times New Roman" w:cstheme="minorHAnsi"/>
          <w:b/>
          <w:noProof/>
          <w:color w:val="000000"/>
          <w:kern w:val="28"/>
          <w:sz w:val="28"/>
          <w:szCs w:val="28"/>
          <w:lang w:val="en-GB" w:eastAsia="en-GB"/>
        </w:rPr>
        <w:t>Halloween Disco</w:t>
      </w:r>
    </w:p>
    <w:p w:rsidR="00305301" w:rsidRDefault="00305301"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There will be a Halloween themed disco on Thursday 21</w:t>
      </w:r>
      <w:r w:rsidRPr="00305301">
        <w:rPr>
          <w:rFonts w:eastAsia="Times New Roman" w:cstheme="minorHAnsi"/>
          <w:color w:val="000000"/>
          <w:kern w:val="28"/>
          <w:sz w:val="24"/>
          <w:szCs w:val="24"/>
          <w:vertAlign w:val="superscript"/>
          <w:lang w:eastAsia="en-GB"/>
          <w14:cntxtAlts/>
        </w:rPr>
        <w:t>st</w:t>
      </w:r>
      <w:r>
        <w:rPr>
          <w:rFonts w:eastAsia="Times New Roman" w:cstheme="minorHAnsi"/>
          <w:color w:val="000000"/>
          <w:kern w:val="28"/>
          <w:sz w:val="24"/>
          <w:szCs w:val="24"/>
          <w:lang w:eastAsia="en-GB"/>
          <w14:cntxtAlts/>
        </w:rPr>
        <w:t xml:space="preserve"> October at school. Please watch out next week for the letter giving details and information about tickets. This will be a paper copy with a reply slip that the children can bring back into school. </w:t>
      </w:r>
    </w:p>
    <w:p w:rsidR="00305301" w:rsidRDefault="00305301"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2647950" cy="1514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lloween.jpg"/>
                    <pic:cNvPicPr/>
                  </pic:nvPicPr>
                  <pic:blipFill rotWithShape="1">
                    <a:blip r:embed="rId23">
                      <a:extLst>
                        <a:ext uri="{28A0092B-C50C-407E-A947-70E740481C1C}">
                          <a14:useLocalDpi xmlns:a14="http://schemas.microsoft.com/office/drawing/2010/main" val="0"/>
                        </a:ext>
                      </a:extLst>
                    </a:blip>
                    <a:srcRect b="12154"/>
                    <a:stretch/>
                  </pic:blipFill>
                  <pic:spPr bwMode="auto">
                    <a:xfrm>
                      <a:off x="0" y="0"/>
                      <a:ext cx="2647950" cy="1514475"/>
                    </a:xfrm>
                    <a:prstGeom prst="rect">
                      <a:avLst/>
                    </a:prstGeom>
                    <a:ln>
                      <a:noFill/>
                    </a:ln>
                    <a:extLst>
                      <a:ext uri="{53640926-AAD7-44D8-BBD7-CCE9431645EC}">
                        <a14:shadowObscured xmlns:a14="http://schemas.microsoft.com/office/drawing/2010/main"/>
                      </a:ext>
                    </a:extLst>
                  </pic:spPr>
                </pic:pic>
              </a:graphicData>
            </a:graphic>
          </wp:inline>
        </w:drawing>
      </w:r>
    </w:p>
    <w:p w:rsidR="00305301" w:rsidRDefault="00305301" w:rsidP="002C1DB8">
      <w:pPr>
        <w:widowControl w:val="0"/>
        <w:spacing w:after="120" w:line="285" w:lineRule="auto"/>
        <w:rPr>
          <w:rFonts w:eastAsia="Times New Roman" w:cstheme="minorHAnsi"/>
          <w:color w:val="000000"/>
          <w:kern w:val="28"/>
          <w:sz w:val="24"/>
          <w:szCs w:val="24"/>
          <w:lang w:eastAsia="en-GB"/>
          <w14:cntxtAlts/>
        </w:rPr>
      </w:pPr>
    </w:p>
    <w:p w:rsidR="00305301" w:rsidRDefault="00305301" w:rsidP="002C1DB8">
      <w:pPr>
        <w:widowControl w:val="0"/>
        <w:spacing w:after="120" w:line="285" w:lineRule="auto"/>
        <w:rPr>
          <w:rFonts w:eastAsia="Times New Roman" w:cstheme="minorHAnsi"/>
          <w:b/>
          <w:color w:val="000000"/>
          <w:kern w:val="28"/>
          <w:sz w:val="28"/>
          <w:szCs w:val="28"/>
          <w:lang w:eastAsia="en-GB"/>
          <w14:cntxtAlts/>
        </w:rPr>
      </w:pPr>
      <w:proofErr w:type="spellStart"/>
      <w:r w:rsidRPr="00305301">
        <w:rPr>
          <w:rFonts w:eastAsia="Times New Roman" w:cstheme="minorHAnsi"/>
          <w:b/>
          <w:color w:val="000000"/>
          <w:kern w:val="28"/>
          <w:sz w:val="28"/>
          <w:szCs w:val="28"/>
          <w:lang w:eastAsia="en-GB"/>
          <w14:cntxtAlts/>
        </w:rPr>
        <w:t>Morrisons</w:t>
      </w:r>
      <w:proofErr w:type="spellEnd"/>
      <w:r w:rsidRPr="00305301">
        <w:rPr>
          <w:rFonts w:eastAsia="Times New Roman" w:cstheme="minorHAnsi"/>
          <w:b/>
          <w:color w:val="000000"/>
          <w:kern w:val="28"/>
          <w:sz w:val="28"/>
          <w:szCs w:val="28"/>
          <w:lang w:eastAsia="en-GB"/>
          <w14:cntxtAlts/>
        </w:rPr>
        <w:t xml:space="preserve"> </w:t>
      </w:r>
      <w:r>
        <w:rPr>
          <w:rFonts w:eastAsia="Times New Roman" w:cstheme="minorHAnsi"/>
          <w:b/>
          <w:color w:val="000000"/>
          <w:kern w:val="28"/>
          <w:sz w:val="28"/>
          <w:szCs w:val="28"/>
          <w:lang w:eastAsia="en-GB"/>
          <w14:cntxtAlts/>
        </w:rPr>
        <w:t xml:space="preserve">‘It’s Good to </w:t>
      </w:r>
      <w:r w:rsidRPr="00305301">
        <w:rPr>
          <w:rFonts w:eastAsia="Times New Roman" w:cstheme="minorHAnsi"/>
          <w:b/>
          <w:color w:val="000000"/>
          <w:kern w:val="28"/>
          <w:sz w:val="28"/>
          <w:szCs w:val="28"/>
          <w:lang w:eastAsia="en-GB"/>
          <w14:cntxtAlts/>
        </w:rPr>
        <w:t>Grow</w:t>
      </w:r>
      <w:r>
        <w:rPr>
          <w:rFonts w:eastAsia="Times New Roman" w:cstheme="minorHAnsi"/>
          <w:b/>
          <w:color w:val="000000"/>
          <w:kern w:val="28"/>
          <w:sz w:val="28"/>
          <w:szCs w:val="28"/>
          <w:lang w:eastAsia="en-GB"/>
          <w14:cntxtAlts/>
        </w:rPr>
        <w:t>’</w:t>
      </w:r>
      <w:r w:rsidRPr="00305301">
        <w:rPr>
          <w:rFonts w:eastAsia="Times New Roman" w:cstheme="minorHAnsi"/>
          <w:b/>
          <w:color w:val="000000"/>
          <w:kern w:val="28"/>
          <w:sz w:val="28"/>
          <w:szCs w:val="28"/>
          <w:lang w:eastAsia="en-GB"/>
          <w14:cntxtAlts/>
        </w:rPr>
        <w:t xml:space="preserve"> Vouchers</w:t>
      </w:r>
    </w:p>
    <w:p w:rsidR="00305301" w:rsidRDefault="00305301" w:rsidP="002C1DB8">
      <w:pPr>
        <w:widowControl w:val="0"/>
        <w:spacing w:after="120" w:line="285" w:lineRule="auto"/>
        <w:rPr>
          <w:rFonts w:eastAsia="Times New Roman" w:cstheme="minorHAnsi"/>
          <w:b/>
          <w:color w:val="000000"/>
          <w:kern w:val="28"/>
          <w:sz w:val="28"/>
          <w:szCs w:val="28"/>
          <w:lang w:eastAsia="en-GB"/>
          <w14:cntxtAlts/>
        </w:rPr>
      </w:pPr>
      <w:r>
        <w:rPr>
          <w:rFonts w:eastAsia="Times New Roman" w:cstheme="minorHAnsi"/>
          <w:b/>
          <w:noProof/>
          <w:color w:val="000000"/>
          <w:kern w:val="28"/>
          <w:sz w:val="28"/>
          <w:szCs w:val="28"/>
          <w:lang w:val="en-GB" w:eastAsia="en-GB"/>
        </w:rPr>
        <w:drawing>
          <wp:inline distT="0" distB="0" distL="0" distR="0">
            <wp:extent cx="2392365" cy="3048000"/>
            <wp:effectExtent l="0" t="4127" r="4127" b="412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od to grow.jpg"/>
                    <pic:cNvPicPr/>
                  </pic:nvPicPr>
                  <pic:blipFill rotWithShape="1">
                    <a:blip r:embed="rId24">
                      <a:extLst>
                        <a:ext uri="{28A0092B-C50C-407E-A947-70E740481C1C}">
                          <a14:useLocalDpi xmlns:a14="http://schemas.microsoft.com/office/drawing/2010/main" val="0"/>
                        </a:ext>
                      </a:extLst>
                    </a:blip>
                    <a:srcRect l="24453" r="16679"/>
                    <a:stretch/>
                  </pic:blipFill>
                  <pic:spPr bwMode="auto">
                    <a:xfrm rot="5400000">
                      <a:off x="0" y="0"/>
                      <a:ext cx="2392365" cy="3048000"/>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heme="minorHAnsi"/>
          <w:b/>
          <w:color w:val="000000"/>
          <w:kern w:val="28"/>
          <w:sz w:val="28"/>
          <w:szCs w:val="28"/>
          <w:lang w:eastAsia="en-GB"/>
          <w14:cntxtAlts/>
        </w:rPr>
        <w:t xml:space="preserve">  </w:t>
      </w:r>
      <w:r>
        <w:rPr>
          <w:rFonts w:eastAsia="Times New Roman" w:cstheme="minorHAnsi"/>
          <w:b/>
          <w:noProof/>
          <w:color w:val="000000"/>
          <w:kern w:val="28"/>
          <w:sz w:val="28"/>
          <w:szCs w:val="28"/>
          <w:lang w:val="en-GB" w:eastAsia="en-GB"/>
        </w:rPr>
        <w:drawing>
          <wp:inline distT="0" distB="0" distL="0" distR="0">
            <wp:extent cx="2352675" cy="2352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od to grow instructions.jpg"/>
                    <pic:cNvPicPr/>
                  </pic:nvPicPr>
                  <pic:blipFill>
                    <a:blip r:embed="rId25">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p w:rsidR="00305301" w:rsidRPr="00305301" w:rsidRDefault="00305301" w:rsidP="002C1DB8">
      <w:pPr>
        <w:widowControl w:val="0"/>
        <w:spacing w:after="120" w:line="285" w:lineRule="auto"/>
        <w:rPr>
          <w:rFonts w:eastAsia="Times New Roman" w:cstheme="minorHAnsi"/>
          <w:color w:val="000000"/>
          <w:kern w:val="28"/>
          <w:sz w:val="24"/>
          <w:szCs w:val="24"/>
          <w:lang w:eastAsia="en-GB"/>
          <w14:cntxtAlts/>
        </w:rPr>
      </w:pPr>
      <w:r w:rsidRPr="00305301">
        <w:rPr>
          <w:rFonts w:eastAsia="Times New Roman" w:cstheme="minorHAnsi"/>
          <w:color w:val="000000"/>
          <w:kern w:val="28"/>
          <w:sz w:val="24"/>
          <w:szCs w:val="24"/>
          <w:lang w:eastAsia="en-GB"/>
          <w14:cntxtAlts/>
        </w:rPr>
        <w:t xml:space="preserve">This year we have signed up for the </w:t>
      </w:r>
      <w:proofErr w:type="spellStart"/>
      <w:r w:rsidRPr="00305301">
        <w:rPr>
          <w:rFonts w:eastAsia="Times New Roman" w:cstheme="minorHAnsi"/>
          <w:color w:val="000000"/>
          <w:kern w:val="28"/>
          <w:sz w:val="24"/>
          <w:szCs w:val="24"/>
          <w:lang w:eastAsia="en-GB"/>
          <w14:cntxtAlts/>
        </w:rPr>
        <w:t>Morrisons</w:t>
      </w:r>
      <w:proofErr w:type="spellEnd"/>
      <w:r w:rsidRPr="00305301">
        <w:rPr>
          <w:rFonts w:eastAsia="Times New Roman" w:cstheme="minorHAnsi"/>
          <w:color w:val="000000"/>
          <w:kern w:val="28"/>
          <w:sz w:val="24"/>
          <w:szCs w:val="24"/>
          <w:lang w:eastAsia="en-GB"/>
          <w14:cntxtAlts/>
        </w:rPr>
        <w:t xml:space="preserve"> It’s Good to Grow voucher scheme. </w:t>
      </w:r>
      <w:r>
        <w:rPr>
          <w:rFonts w:eastAsia="Times New Roman" w:cstheme="minorHAnsi"/>
          <w:color w:val="000000"/>
          <w:kern w:val="28"/>
          <w:sz w:val="24"/>
          <w:szCs w:val="24"/>
          <w:lang w:eastAsia="en-GB"/>
          <w14:cntxtAlts/>
        </w:rPr>
        <w:t xml:space="preserve">By collecting </w:t>
      </w:r>
      <w:proofErr w:type="gramStart"/>
      <w:r>
        <w:rPr>
          <w:rFonts w:eastAsia="Times New Roman" w:cstheme="minorHAnsi"/>
          <w:color w:val="000000"/>
          <w:kern w:val="28"/>
          <w:sz w:val="24"/>
          <w:szCs w:val="24"/>
          <w:lang w:eastAsia="en-GB"/>
          <w14:cntxtAlts/>
        </w:rPr>
        <w:t>vouchers</w:t>
      </w:r>
      <w:proofErr w:type="gramEnd"/>
      <w:r>
        <w:rPr>
          <w:rFonts w:eastAsia="Times New Roman" w:cstheme="minorHAnsi"/>
          <w:color w:val="000000"/>
          <w:kern w:val="28"/>
          <w:sz w:val="24"/>
          <w:szCs w:val="24"/>
          <w:lang w:eastAsia="en-GB"/>
          <w14:cntxtAlts/>
        </w:rPr>
        <w:t xml:space="preserve"> we can get free gardening equipment for our children to use in school. If you shop at </w:t>
      </w:r>
      <w:proofErr w:type="spellStart"/>
      <w:r>
        <w:rPr>
          <w:rFonts w:eastAsia="Times New Roman" w:cstheme="minorHAnsi"/>
          <w:color w:val="000000"/>
          <w:kern w:val="28"/>
          <w:sz w:val="24"/>
          <w:szCs w:val="24"/>
          <w:lang w:eastAsia="en-GB"/>
          <w14:cntxtAlts/>
        </w:rPr>
        <w:t>Morrisons</w:t>
      </w:r>
      <w:proofErr w:type="spellEnd"/>
      <w:r>
        <w:rPr>
          <w:rFonts w:eastAsia="Times New Roman" w:cstheme="minorHAnsi"/>
          <w:color w:val="000000"/>
          <w:kern w:val="28"/>
          <w:sz w:val="24"/>
          <w:szCs w:val="24"/>
          <w:lang w:eastAsia="en-GB"/>
          <w14:cntxtAlts/>
        </w:rPr>
        <w:t xml:space="preserve">, one voucher can be collected for every £10 spent. Please take a minute to scan your card or APP at the checkout and collect the vouchers for us and then donate to </w:t>
      </w:r>
      <w:proofErr w:type="spellStart"/>
      <w:r>
        <w:rPr>
          <w:rFonts w:eastAsia="Times New Roman" w:cstheme="minorHAnsi"/>
          <w:color w:val="000000"/>
          <w:kern w:val="28"/>
          <w:sz w:val="24"/>
          <w:szCs w:val="24"/>
          <w:lang w:eastAsia="en-GB"/>
          <w14:cntxtAlts/>
        </w:rPr>
        <w:t>Hassell</w:t>
      </w:r>
      <w:proofErr w:type="spellEnd"/>
      <w:r>
        <w:rPr>
          <w:rFonts w:eastAsia="Times New Roman" w:cstheme="minorHAnsi"/>
          <w:color w:val="000000"/>
          <w:kern w:val="28"/>
          <w:sz w:val="24"/>
          <w:szCs w:val="24"/>
          <w:lang w:eastAsia="en-GB"/>
          <w14:cntxtAlts/>
        </w:rPr>
        <w:t xml:space="preserve"> Primary. Thank you!!</w:t>
      </w:r>
    </w:p>
    <w:p w:rsidR="00754082" w:rsidRPr="00312FCD" w:rsidRDefault="00754082" w:rsidP="002C1DB8">
      <w:pPr>
        <w:widowControl w:val="0"/>
        <w:spacing w:after="120" w:line="285" w:lineRule="auto"/>
        <w:rPr>
          <w:rFonts w:eastAsia="Times New Roman" w:cstheme="minorHAnsi"/>
          <w:b/>
          <w:color w:val="000000"/>
          <w:kern w:val="28"/>
          <w:sz w:val="24"/>
          <w:szCs w:val="24"/>
          <w:lang w:eastAsia="en-GB"/>
          <w14:cntxtAlts/>
        </w:rPr>
      </w:pPr>
      <w:r w:rsidRPr="00312FCD">
        <w:rPr>
          <w:rFonts w:eastAsia="Times New Roman" w:cstheme="minorHAnsi"/>
          <w:b/>
          <w:color w:val="000000"/>
          <w:kern w:val="28"/>
          <w:sz w:val="24"/>
          <w:szCs w:val="24"/>
          <w:lang w:eastAsia="en-GB"/>
          <w14:cntxtAlts/>
        </w:rPr>
        <w:t>Diary Dates:</w:t>
      </w:r>
    </w:p>
    <w:p w:rsidR="00754082" w:rsidRPr="00312FCD" w:rsidRDefault="00554827"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Until October 24</w:t>
      </w:r>
      <w:r w:rsidRPr="00554827">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collect </w:t>
      </w:r>
      <w:proofErr w:type="spellStart"/>
      <w:r>
        <w:rPr>
          <w:rFonts w:eastAsia="Times New Roman" w:cstheme="minorHAnsi"/>
          <w:color w:val="000000"/>
          <w:kern w:val="28"/>
          <w:sz w:val="24"/>
          <w:szCs w:val="24"/>
          <w:lang w:eastAsia="en-GB"/>
          <w14:cntxtAlts/>
        </w:rPr>
        <w:t>Morrisons</w:t>
      </w:r>
      <w:proofErr w:type="spellEnd"/>
      <w:r>
        <w:rPr>
          <w:rFonts w:eastAsia="Times New Roman" w:cstheme="minorHAnsi"/>
          <w:color w:val="000000"/>
          <w:kern w:val="28"/>
          <w:sz w:val="24"/>
          <w:szCs w:val="24"/>
          <w:lang w:eastAsia="en-GB"/>
          <w14:cntxtAlts/>
        </w:rPr>
        <w:t xml:space="preserve"> ‘It’s Good to Grow </w:t>
      </w:r>
      <w:proofErr w:type="gramStart"/>
      <w:r>
        <w:rPr>
          <w:rFonts w:eastAsia="Times New Roman" w:cstheme="minorHAnsi"/>
          <w:color w:val="000000"/>
          <w:kern w:val="28"/>
          <w:sz w:val="24"/>
          <w:szCs w:val="24"/>
          <w:lang w:eastAsia="en-GB"/>
          <w14:cntxtAlts/>
        </w:rPr>
        <w:t>‘ vouchers</w:t>
      </w:r>
      <w:proofErr w:type="gramEnd"/>
    </w:p>
    <w:p w:rsidR="00754082" w:rsidRPr="00312FCD" w:rsidRDefault="00754082"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21</w:t>
      </w:r>
      <w:r w:rsidRPr="00312FCD">
        <w:rPr>
          <w:rFonts w:eastAsia="Times New Roman" w:cstheme="minorHAnsi"/>
          <w:color w:val="000000"/>
          <w:kern w:val="28"/>
          <w:sz w:val="24"/>
          <w:szCs w:val="24"/>
          <w:vertAlign w:val="superscript"/>
          <w:lang w:eastAsia="en-GB"/>
          <w14:cntxtAlts/>
        </w:rPr>
        <w:t>st</w:t>
      </w:r>
      <w:r w:rsidRPr="00312FCD">
        <w:rPr>
          <w:rFonts w:eastAsia="Times New Roman" w:cstheme="minorHAnsi"/>
          <w:color w:val="000000"/>
          <w:kern w:val="28"/>
          <w:sz w:val="24"/>
          <w:szCs w:val="24"/>
          <w:lang w:eastAsia="en-GB"/>
          <w14:cntxtAlts/>
        </w:rPr>
        <w:t xml:space="preserve"> October – Halloween Disco</w:t>
      </w:r>
      <w:r w:rsidR="00554827">
        <w:rPr>
          <w:rFonts w:eastAsia="Times New Roman" w:cstheme="minorHAnsi"/>
          <w:color w:val="000000"/>
          <w:kern w:val="28"/>
          <w:sz w:val="24"/>
          <w:szCs w:val="24"/>
          <w:lang w:eastAsia="en-GB"/>
          <w14:cntxtAlts/>
        </w:rPr>
        <w:t xml:space="preserve"> – ticket details to follow</w:t>
      </w:r>
    </w:p>
    <w:p w:rsidR="004A7BEF" w:rsidRPr="00312FCD" w:rsidRDefault="004A7BEF"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22</w:t>
      </w:r>
      <w:r w:rsidRPr="00312FCD">
        <w:rPr>
          <w:rFonts w:eastAsia="Times New Roman" w:cstheme="minorHAnsi"/>
          <w:color w:val="000000"/>
          <w:kern w:val="28"/>
          <w:sz w:val="24"/>
          <w:szCs w:val="24"/>
          <w:vertAlign w:val="superscript"/>
          <w:lang w:eastAsia="en-GB"/>
          <w14:cntxtAlts/>
        </w:rPr>
        <w:t>nd</w:t>
      </w:r>
      <w:r w:rsidRPr="00312FCD">
        <w:rPr>
          <w:rFonts w:eastAsia="Times New Roman" w:cstheme="minorHAnsi"/>
          <w:color w:val="000000"/>
          <w:kern w:val="28"/>
          <w:sz w:val="24"/>
          <w:szCs w:val="24"/>
          <w:lang w:eastAsia="en-GB"/>
          <w14:cntxtAlts/>
        </w:rPr>
        <w:t xml:space="preserve"> October – Show Racism the red card – own clothes day, details to follow</w:t>
      </w:r>
    </w:p>
    <w:p w:rsidR="004A7BEF" w:rsidRPr="00312FCD" w:rsidRDefault="004A7BEF"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lastRenderedPageBreak/>
        <w:t>Half Term – Monday 25</w:t>
      </w:r>
      <w:r w:rsidRPr="00312FCD">
        <w:rPr>
          <w:rFonts w:eastAsia="Times New Roman" w:cstheme="minorHAnsi"/>
          <w:color w:val="000000"/>
          <w:kern w:val="28"/>
          <w:sz w:val="24"/>
          <w:szCs w:val="24"/>
          <w:vertAlign w:val="superscript"/>
          <w:lang w:eastAsia="en-GB"/>
          <w14:cntxtAlts/>
        </w:rPr>
        <w:t>th</w:t>
      </w:r>
      <w:r w:rsidRPr="00312FCD">
        <w:rPr>
          <w:rFonts w:eastAsia="Times New Roman" w:cstheme="minorHAnsi"/>
          <w:color w:val="000000"/>
          <w:kern w:val="28"/>
          <w:sz w:val="24"/>
          <w:szCs w:val="24"/>
          <w:lang w:eastAsia="en-GB"/>
          <w14:cntxtAlts/>
        </w:rPr>
        <w:t xml:space="preserve"> – Friday 29</w:t>
      </w:r>
      <w:r w:rsidRPr="00312FCD">
        <w:rPr>
          <w:rFonts w:eastAsia="Times New Roman" w:cstheme="minorHAnsi"/>
          <w:color w:val="000000"/>
          <w:kern w:val="28"/>
          <w:sz w:val="24"/>
          <w:szCs w:val="24"/>
          <w:vertAlign w:val="superscript"/>
          <w:lang w:eastAsia="en-GB"/>
          <w14:cntxtAlts/>
        </w:rPr>
        <w:t>th</w:t>
      </w:r>
      <w:r w:rsidRPr="00312FCD">
        <w:rPr>
          <w:rFonts w:eastAsia="Times New Roman" w:cstheme="minorHAnsi"/>
          <w:color w:val="000000"/>
          <w:kern w:val="28"/>
          <w:sz w:val="24"/>
          <w:szCs w:val="24"/>
          <w:lang w:eastAsia="en-GB"/>
          <w14:cntxtAlts/>
        </w:rPr>
        <w:t xml:space="preserve"> October</w:t>
      </w:r>
    </w:p>
    <w:p w:rsidR="004A7BEF" w:rsidRPr="00312FCD" w:rsidRDefault="004A7BEF"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MONDAY 1</w:t>
      </w:r>
      <w:r w:rsidRPr="00312FCD">
        <w:rPr>
          <w:rFonts w:eastAsia="Times New Roman" w:cstheme="minorHAnsi"/>
          <w:color w:val="000000"/>
          <w:kern w:val="28"/>
          <w:sz w:val="24"/>
          <w:szCs w:val="24"/>
          <w:vertAlign w:val="superscript"/>
          <w:lang w:eastAsia="en-GB"/>
          <w14:cntxtAlts/>
        </w:rPr>
        <w:t>st</w:t>
      </w:r>
      <w:r w:rsidRPr="00312FCD">
        <w:rPr>
          <w:rFonts w:eastAsia="Times New Roman" w:cstheme="minorHAnsi"/>
          <w:color w:val="000000"/>
          <w:kern w:val="28"/>
          <w:sz w:val="24"/>
          <w:szCs w:val="24"/>
          <w:lang w:eastAsia="en-GB"/>
          <w14:cntxtAlts/>
        </w:rPr>
        <w:t xml:space="preserve"> November - INSET DAY - SCHOOL CLOSED TO PUPILS </w:t>
      </w:r>
    </w:p>
    <w:p w:rsidR="00754082" w:rsidRPr="00312FCD" w:rsidRDefault="004A7BEF"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Tuesday 2</w:t>
      </w:r>
      <w:r w:rsidRPr="00312FCD">
        <w:rPr>
          <w:rFonts w:eastAsia="Times New Roman" w:cstheme="minorHAnsi"/>
          <w:color w:val="000000"/>
          <w:kern w:val="28"/>
          <w:sz w:val="24"/>
          <w:szCs w:val="24"/>
          <w:vertAlign w:val="superscript"/>
          <w:lang w:eastAsia="en-GB"/>
          <w14:cntxtAlts/>
        </w:rPr>
        <w:t>nd</w:t>
      </w:r>
      <w:r w:rsidRPr="00312FCD">
        <w:rPr>
          <w:rFonts w:eastAsia="Times New Roman" w:cstheme="minorHAnsi"/>
          <w:color w:val="000000"/>
          <w:kern w:val="28"/>
          <w:sz w:val="24"/>
          <w:szCs w:val="24"/>
          <w:lang w:eastAsia="en-GB"/>
          <w14:cntxtAlts/>
        </w:rPr>
        <w:t xml:space="preserve"> November – All pupils return to school.</w:t>
      </w:r>
    </w:p>
    <w:p w:rsidR="00212FB1" w:rsidRPr="00312FCD" w:rsidRDefault="00212FB1"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w:t>
      </w:r>
      <w:r w:rsidR="00915F2F" w:rsidRPr="00312FCD">
        <w:rPr>
          <w:rFonts w:eastAsia="Times New Roman" w:cstheme="minorHAnsi"/>
          <w:color w:val="000000"/>
          <w:kern w:val="28"/>
          <w:sz w:val="24"/>
          <w:szCs w:val="24"/>
          <w:lang w:eastAsia="en-GB"/>
          <w14:cntxtAlts/>
        </w:rPr>
        <w:t xml:space="preserve">the </w:t>
      </w:r>
      <w:r w:rsidRPr="00312FCD">
        <w:rPr>
          <w:rFonts w:eastAsia="Times New Roman" w:cstheme="minorHAnsi"/>
          <w:color w:val="000000"/>
          <w:kern w:val="28"/>
          <w:sz w:val="24"/>
          <w:szCs w:val="24"/>
          <w:lang w:eastAsia="en-GB"/>
          <w14:cntxtAlts/>
        </w:rPr>
        <w:t xml:space="preserve">staff on duty in the mornings or give the office a ring </w:t>
      </w:r>
      <w:r w:rsidR="00C02AF7" w:rsidRPr="00312FCD">
        <w:rPr>
          <w:rFonts w:eastAsia="Times New Roman" w:cstheme="minorHAnsi"/>
          <w:color w:val="000000"/>
          <w:kern w:val="28"/>
          <w:sz w:val="24"/>
          <w:szCs w:val="24"/>
          <w:lang w:eastAsia="en-GB"/>
          <w14:cntxtAlts/>
        </w:rPr>
        <w:t xml:space="preserve">and </w:t>
      </w:r>
      <w:r w:rsidRPr="00312FCD">
        <w:rPr>
          <w:rFonts w:eastAsia="Times New Roman" w:cstheme="minorHAnsi"/>
          <w:color w:val="000000"/>
          <w:kern w:val="28"/>
          <w:sz w:val="24"/>
          <w:szCs w:val="24"/>
          <w:lang w:eastAsia="en-GB"/>
          <w14:cntxtAlts/>
        </w:rPr>
        <w:t>leave</w:t>
      </w:r>
      <w:r w:rsidR="00915F2F" w:rsidRPr="00312FCD">
        <w:rPr>
          <w:rFonts w:eastAsia="Times New Roman" w:cstheme="minorHAnsi"/>
          <w:color w:val="000000"/>
          <w:kern w:val="28"/>
          <w:sz w:val="24"/>
          <w:szCs w:val="24"/>
          <w:lang w:eastAsia="en-GB"/>
          <w14:cntxtAlts/>
        </w:rPr>
        <w:t xml:space="preserve"> your child’s class teacher a message and they will get back to you as soon as possible. We are also available via the office email on </w:t>
      </w:r>
      <w:hyperlink r:id="rId26" w:history="1">
        <w:r w:rsidR="00915F2F"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915F2F" w:rsidRPr="00915F2F"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915F2F" w:rsidRPr="00E1704B"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p w:rsidR="00E40E20" w:rsidRDefault="00E40E20" w:rsidP="003F63A2">
      <w:pPr>
        <w:rPr>
          <w:b/>
          <w:noProof/>
          <w:sz w:val="32"/>
          <w:szCs w:val="32"/>
          <w:lang w:val="en-GB" w:eastAsia="en-GB"/>
        </w:rPr>
      </w:pPr>
    </w:p>
    <w:sectPr w:rsidR="00E40E20"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64F6"/>
    <w:rsid w:val="000E2CD9"/>
    <w:rsid w:val="000F02C6"/>
    <w:rsid w:val="001947AB"/>
    <w:rsid w:val="001E1E55"/>
    <w:rsid w:val="001E7028"/>
    <w:rsid w:val="00212FB1"/>
    <w:rsid w:val="00215AF3"/>
    <w:rsid w:val="002C1DB8"/>
    <w:rsid w:val="00305301"/>
    <w:rsid w:val="00312FCD"/>
    <w:rsid w:val="00362140"/>
    <w:rsid w:val="0037264F"/>
    <w:rsid w:val="003F63A2"/>
    <w:rsid w:val="00425D5C"/>
    <w:rsid w:val="00433683"/>
    <w:rsid w:val="004A7BEF"/>
    <w:rsid w:val="004F77D6"/>
    <w:rsid w:val="00554827"/>
    <w:rsid w:val="00581750"/>
    <w:rsid w:val="005B32F0"/>
    <w:rsid w:val="006742F2"/>
    <w:rsid w:val="006A562E"/>
    <w:rsid w:val="00703A17"/>
    <w:rsid w:val="007238D1"/>
    <w:rsid w:val="007457CC"/>
    <w:rsid w:val="00754082"/>
    <w:rsid w:val="00782568"/>
    <w:rsid w:val="0087285E"/>
    <w:rsid w:val="008F3369"/>
    <w:rsid w:val="008F3A54"/>
    <w:rsid w:val="00915F2F"/>
    <w:rsid w:val="00A37F89"/>
    <w:rsid w:val="00AE2032"/>
    <w:rsid w:val="00B06EC2"/>
    <w:rsid w:val="00B67B5D"/>
    <w:rsid w:val="00C02AF7"/>
    <w:rsid w:val="00C444B5"/>
    <w:rsid w:val="00C620B7"/>
    <w:rsid w:val="00C86A42"/>
    <w:rsid w:val="00D50C0F"/>
    <w:rsid w:val="00D7752A"/>
    <w:rsid w:val="00DF5AB9"/>
    <w:rsid w:val="00E1704B"/>
    <w:rsid w:val="00E25FED"/>
    <w:rsid w:val="00E40E20"/>
    <w:rsid w:val="00E559FC"/>
    <w:rsid w:val="00E907BC"/>
    <w:rsid w:val="00EC16D7"/>
    <w:rsid w:val="00EF07F5"/>
    <w:rsid w:val="00EF08DE"/>
    <w:rsid w:val="00F23B59"/>
    <w:rsid w:val="00F6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186A"/>
  <w15:docId w15:val="{98B9560C-E725-4F1A-BBC1-986EE934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hedoveservice.org.uk/" TargetMode="External"/><Relationship Id="rId18" Type="http://schemas.openxmlformats.org/officeDocument/2006/relationships/hyperlink" Target="https://www.mind.org.uk/" TargetMode="External"/><Relationship Id="rId26" Type="http://schemas.openxmlformats.org/officeDocument/2006/relationships/hyperlink" Target="mailto:office@hassell.staffs.sch.uk" TargetMode="External"/><Relationship Id="rId3" Type="http://schemas.openxmlformats.org/officeDocument/2006/relationships/styles" Target="styles.xml"/><Relationship Id="rId21" Type="http://schemas.openxmlformats.org/officeDocument/2006/relationships/hyperlink" Target="https://www.staffordshire.gov.uk/Care-for-children-and-families/Childprotection/First-Response.aspx" TargetMode="External"/><Relationship Id="rId7" Type="http://schemas.openxmlformats.org/officeDocument/2006/relationships/image" Target="https://mail.google.com/mail/?attid=0.1&amp;disp=emb&amp;view=att&amp;th=13022d2117adfc9b" TargetMode="External"/><Relationship Id="rId12" Type="http://schemas.openxmlformats.org/officeDocument/2006/relationships/hyperlink" Target="http://nsmind.org.uk/support-for-young-people/younger-mind/" TargetMode="External"/><Relationship Id="rId17" Type="http://schemas.openxmlformats.org/officeDocument/2006/relationships/hyperlink" Target="https://alicecharity.com/" TargetMode="External"/><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s://www.findtheglow.org.uk/home/" TargetMode="External"/><Relationship Id="rId20" Type="http://schemas.openxmlformats.org/officeDocument/2006/relationships/hyperlink" Target="https://www.newcastle-staffs.gov.uk/contact-u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ombined.nhs.uk/our-services/children-and-young-people/camhs-asd/" TargetMode="External"/><Relationship Id="rId24"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s://www.hsnb.org.uk/" TargetMode="External"/><Relationship Id="rId23" Type="http://schemas.openxmlformats.org/officeDocument/2006/relationships/image" Target="media/image4.jpg"/><Relationship Id="rId28" Type="http://schemas.openxmlformats.org/officeDocument/2006/relationships/theme" Target="theme/theme1.xml"/><Relationship Id="rId10" Type="http://schemas.openxmlformats.org/officeDocument/2006/relationships/hyperlink" Target="https://combined.nhs.uk/our-services/children-and-young-people/child-and-adolescent-mental-health-services-camhs/" TargetMode="External"/><Relationship Id="rId19" Type="http://schemas.openxmlformats.org/officeDocument/2006/relationships/hyperlink" Target="https://newcastlestaffs.foodbank.org.uk/" TargetMode="External"/><Relationship Id="rId4" Type="http://schemas.openxmlformats.org/officeDocument/2006/relationships/settings" Target="settings.xml"/><Relationship Id="rId9" Type="http://schemas.openxmlformats.org/officeDocument/2006/relationships/hyperlink" Target="https://www.nspcc.org.uk/keeping-children-safe/reporting-abuse/" TargetMode="External"/><Relationship Id="rId14" Type="http://schemas.openxmlformats.org/officeDocument/2006/relationships/hyperlink" Target="http://www.changesyp.org.uk/" TargetMode="External"/><Relationship Id="rId22" Type="http://schemas.openxmlformats.org/officeDocument/2006/relationships/image" Target="media/image3.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64A9-816F-41FE-BD30-F9B810C1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684719A5</Template>
  <TotalTime>48</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3</cp:revision>
  <dcterms:created xsi:type="dcterms:W3CDTF">2021-10-08T14:29:00Z</dcterms:created>
  <dcterms:modified xsi:type="dcterms:W3CDTF">2021-10-08T15:17:00Z</dcterms:modified>
</cp:coreProperties>
</file>